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D7" w:rsidRPr="006E48E0" w:rsidRDefault="001F10D7" w:rsidP="001F10D7">
      <w:pPr>
        <w:pStyle w:val="3"/>
        <w:shd w:val="clear" w:color="auto" w:fill="FFFFFF"/>
        <w:spacing w:before="0" w:after="702" w:line="1264" w:lineRule="atLeast"/>
        <w:rPr>
          <w:rFonts w:ascii="Arial" w:hAnsi="Arial" w:cs="Arial"/>
          <w:color w:val="000000"/>
          <w:sz w:val="96"/>
          <w:szCs w:val="96"/>
        </w:rPr>
      </w:pPr>
      <w:r w:rsidRPr="006E48E0">
        <w:rPr>
          <w:rFonts w:ascii="Arial" w:hAnsi="Arial" w:cs="Arial"/>
          <w:color w:val="000000"/>
          <w:sz w:val="96"/>
          <w:szCs w:val="96"/>
        </w:rPr>
        <w:t xml:space="preserve">Что надо обязательно иметь в авто, чтобы пройти техосмотр с первого раза? </w:t>
      </w:r>
    </w:p>
    <w:p w:rsidR="00B51368" w:rsidRDefault="00B51368" w:rsidP="00A56E89">
      <w:pPr>
        <w:pStyle w:val="a4"/>
        <w:shd w:val="clear" w:color="auto" w:fill="FFFFFF"/>
        <w:spacing w:before="0" w:beforeAutospacing="0" w:after="843" w:afterAutospacing="0" w:line="843" w:lineRule="atLeast"/>
        <w:rPr>
          <w:rFonts w:ascii="Arial" w:hAnsi="Arial" w:cs="Arial"/>
          <w:color w:val="000000"/>
          <w:sz w:val="56"/>
          <w:szCs w:val="56"/>
          <w:shd w:val="clear" w:color="auto" w:fill="FFFFFF"/>
        </w:rPr>
      </w:pPr>
      <w:r>
        <w:rPr>
          <w:rFonts w:ascii="Arial" w:hAnsi="Arial" w:cs="Arial"/>
          <w:color w:val="000000"/>
          <w:sz w:val="56"/>
          <w:szCs w:val="56"/>
          <w:shd w:val="clear" w:color="auto" w:fill="FFFFFF"/>
        </w:rPr>
        <w:t>Согласно </w:t>
      </w:r>
      <w:hyperlink r:id="rId5" w:history="1">
        <w:proofErr w:type="gramStart"/>
        <w:r>
          <w:rPr>
            <w:rStyle w:val="a5"/>
            <w:rFonts w:ascii="Arial" w:hAnsi="Arial" w:cs="Arial"/>
            <w:color w:val="0075FF"/>
            <w:sz w:val="56"/>
            <w:szCs w:val="56"/>
          </w:rPr>
          <w:t>правил</w:t>
        </w:r>
      </w:hyperlink>
      <w:hyperlink r:id="rId6" w:tgtFrame="_blank" w:history="1">
        <w:r>
          <w:rPr>
            <w:rStyle w:val="a5"/>
            <w:rFonts w:ascii="Arial" w:hAnsi="Arial" w:cs="Arial"/>
            <w:color w:val="0075FF"/>
            <w:sz w:val="56"/>
            <w:szCs w:val="56"/>
          </w:rPr>
          <w:t>ам</w:t>
        </w:r>
        <w:proofErr w:type="gramEnd"/>
      </w:hyperlink>
      <w:r>
        <w:rPr>
          <w:rFonts w:ascii="Arial" w:hAnsi="Arial" w:cs="Arial"/>
          <w:color w:val="000000"/>
          <w:sz w:val="56"/>
          <w:szCs w:val="56"/>
          <w:shd w:val="clear" w:color="auto" w:fill="FFFFFF"/>
        </w:rPr>
        <w:t>, для новых легковых автомобилей, малотоннажных грузовиков массой до 3,5 тонны, а также мотоциклов техосмотр (ТО) в первые 4 года не обязателен. Те же транспортные средства возрастом от 4 до 10 лет должны проходить процедуру раз в 2 года. После 10 лет — ежегодно.</w:t>
      </w:r>
      <w:r w:rsidRPr="00B51368">
        <w:rPr>
          <w:rFonts w:ascii="Arial" w:hAnsi="Arial" w:cs="Arial"/>
          <w:color w:val="000000"/>
          <w:sz w:val="56"/>
          <w:szCs w:val="56"/>
          <w:shd w:val="clear" w:color="auto" w:fill="FFFFFF"/>
        </w:rPr>
        <w:t xml:space="preserve"> </w:t>
      </w:r>
    </w:p>
    <w:p w:rsidR="001F10D7" w:rsidRDefault="00B51368" w:rsidP="001F10D7">
      <w:pPr>
        <w:pStyle w:val="a4"/>
        <w:shd w:val="clear" w:color="auto" w:fill="FFFFFF"/>
        <w:spacing w:before="0" w:beforeAutospacing="0" w:after="843" w:afterAutospacing="0" w:line="843" w:lineRule="atLeast"/>
        <w:rPr>
          <w:rFonts w:ascii="Arial" w:hAnsi="Arial" w:cs="Arial"/>
          <w:color w:val="000000"/>
          <w:sz w:val="56"/>
          <w:szCs w:val="56"/>
          <w:shd w:val="clear" w:color="auto" w:fill="FFFFFF"/>
        </w:rPr>
      </w:pPr>
      <w:r>
        <w:rPr>
          <w:rFonts w:ascii="Arial" w:hAnsi="Arial" w:cs="Arial"/>
          <w:color w:val="000000"/>
          <w:sz w:val="56"/>
          <w:szCs w:val="56"/>
          <w:shd w:val="clear" w:color="auto" w:fill="FFFFFF"/>
        </w:rPr>
        <w:t>Транспорт, который задействован в ответственной работе (легковые такси, автобусы, грузовики массой более 3,5 тонны) д</w:t>
      </w:r>
      <w:r w:rsidR="001F10D7">
        <w:rPr>
          <w:rFonts w:ascii="Arial" w:hAnsi="Arial" w:cs="Arial"/>
          <w:color w:val="000000"/>
          <w:sz w:val="56"/>
          <w:szCs w:val="56"/>
          <w:shd w:val="clear" w:color="auto" w:fill="FFFFFF"/>
        </w:rPr>
        <w:t>олжен в первую пятилетку проходить техосмотр ежегодно. Потом проверять его следует раз в полгода.</w:t>
      </w:r>
      <w:r w:rsidR="001F10D7" w:rsidRPr="00B51368">
        <w:rPr>
          <w:rFonts w:ascii="Arial" w:hAnsi="Arial" w:cs="Arial"/>
          <w:color w:val="000000"/>
          <w:sz w:val="56"/>
          <w:szCs w:val="56"/>
          <w:shd w:val="clear" w:color="auto" w:fill="FFFFFF"/>
        </w:rPr>
        <w:t xml:space="preserve"> </w:t>
      </w:r>
    </w:p>
    <w:p w:rsidR="001F10D7" w:rsidRPr="001F10D7" w:rsidRDefault="001F10D7" w:rsidP="001F10D7">
      <w:pPr>
        <w:pStyle w:val="3"/>
        <w:shd w:val="clear" w:color="auto" w:fill="FFFFFF"/>
        <w:spacing w:before="0" w:after="702" w:line="1264" w:lineRule="atLeast"/>
        <w:rPr>
          <w:rFonts w:ascii="Arial" w:hAnsi="Arial" w:cs="Arial"/>
          <w:color w:val="000000"/>
          <w:sz w:val="96"/>
          <w:szCs w:val="96"/>
        </w:rPr>
      </w:pPr>
      <w:r w:rsidRPr="001F10D7">
        <w:rPr>
          <w:rFonts w:ascii="Arial" w:hAnsi="Arial" w:cs="Arial"/>
          <w:color w:val="000000"/>
          <w:sz w:val="96"/>
          <w:szCs w:val="96"/>
        </w:rPr>
        <w:t xml:space="preserve">Что надо обязательно иметь в авто, чтобы пройти техосмотр с первого раза? </w:t>
      </w:r>
    </w:p>
    <w:p w:rsidR="006E48E0" w:rsidRDefault="006E48E0" w:rsidP="006E48E0">
      <w:pPr>
        <w:pStyle w:val="3"/>
        <w:shd w:val="clear" w:color="auto" w:fill="FFFFFF"/>
        <w:spacing w:before="0" w:after="702" w:line="1264" w:lineRule="atLeast"/>
        <w:rPr>
          <w:rFonts w:ascii="Arial" w:hAnsi="Arial" w:cs="Arial"/>
          <w:color w:val="000000"/>
          <w:sz w:val="95"/>
          <w:szCs w:val="95"/>
        </w:rPr>
      </w:pPr>
      <w:r>
        <w:rPr>
          <w:rFonts w:ascii="Arial" w:hAnsi="Arial" w:cs="Arial"/>
          <w:color w:val="000000"/>
          <w:sz w:val="95"/>
          <w:szCs w:val="95"/>
        </w:rPr>
        <w:t>1.Аптечка</w:t>
      </w:r>
    </w:p>
    <w:p w:rsidR="006E48E0" w:rsidRDefault="006E48E0" w:rsidP="006E48E0">
      <w:pPr>
        <w:pStyle w:val="a4"/>
        <w:shd w:val="clear" w:color="auto" w:fill="FFFFFF"/>
        <w:spacing w:before="0" w:beforeAutospacing="0" w:after="632" w:afterAutospacing="0"/>
        <w:rPr>
          <w:rFonts w:ascii="Arial" w:hAnsi="Arial" w:cs="Arial"/>
          <w:color w:val="373A3C"/>
          <w:sz w:val="53"/>
          <w:szCs w:val="53"/>
        </w:rPr>
      </w:pPr>
      <w:r>
        <w:rPr>
          <w:rFonts w:ascii="Arial" w:hAnsi="Arial" w:cs="Arial"/>
          <w:color w:val="373A3C"/>
          <w:sz w:val="53"/>
          <w:szCs w:val="53"/>
        </w:rPr>
        <w:t xml:space="preserve">Первым обязательным требованием ПДД к каждому водителю автомобилей является наличие в салоне непросроченной аптечки. Стандартная автомобильная аптечка в основном состоит из пластырей и перевязочного материала. Её полный состав определяется </w:t>
      </w:r>
      <w:proofErr w:type="spellStart"/>
      <w:r>
        <w:rPr>
          <w:rFonts w:ascii="Arial" w:hAnsi="Arial" w:cs="Arial"/>
          <w:color w:val="373A3C"/>
          <w:sz w:val="53"/>
          <w:szCs w:val="53"/>
        </w:rPr>
        <w:t>ГОСТом</w:t>
      </w:r>
      <w:proofErr w:type="spellEnd"/>
      <w:r>
        <w:rPr>
          <w:rFonts w:ascii="Arial" w:hAnsi="Arial" w:cs="Arial"/>
          <w:color w:val="373A3C"/>
          <w:sz w:val="53"/>
          <w:szCs w:val="53"/>
        </w:rPr>
        <w:t>, но каждый автомобили</w:t>
      </w:r>
      <w:proofErr w:type="gramStart"/>
      <w:r>
        <w:rPr>
          <w:rFonts w:ascii="Arial" w:hAnsi="Arial" w:cs="Arial"/>
          <w:color w:val="373A3C"/>
          <w:sz w:val="53"/>
          <w:szCs w:val="53"/>
        </w:rPr>
        <w:t>ст впр</w:t>
      </w:r>
      <w:proofErr w:type="gramEnd"/>
      <w:r>
        <w:rPr>
          <w:rFonts w:ascii="Arial" w:hAnsi="Arial" w:cs="Arial"/>
          <w:color w:val="373A3C"/>
          <w:sz w:val="53"/>
          <w:szCs w:val="53"/>
        </w:rPr>
        <w:t>аве доложить в неё всё, что ему необходимо. Поэтому прежде, чем ехать за диагностической картой, проверьте срок годности вашей аптечки.</w:t>
      </w:r>
    </w:p>
    <w:p w:rsidR="006E48E0" w:rsidRDefault="006E48E0" w:rsidP="006E48E0">
      <w:pPr>
        <w:pStyle w:val="3"/>
        <w:shd w:val="clear" w:color="auto" w:fill="FFFFFF"/>
        <w:spacing w:before="0" w:after="702" w:line="1264" w:lineRule="atLeast"/>
        <w:rPr>
          <w:rFonts w:ascii="Arial" w:hAnsi="Arial" w:cs="Arial"/>
          <w:color w:val="373A3C"/>
          <w:sz w:val="53"/>
          <w:szCs w:val="53"/>
          <w:shd w:val="clear" w:color="auto" w:fill="FFFFFF"/>
        </w:rPr>
      </w:pPr>
      <w:r>
        <w:rPr>
          <w:rFonts w:ascii="Arial" w:hAnsi="Arial" w:cs="Arial"/>
          <w:color w:val="000000"/>
          <w:sz w:val="95"/>
          <w:szCs w:val="95"/>
        </w:rPr>
        <w:t>2. Огнетушитель</w:t>
      </w:r>
      <w:r w:rsidRPr="006E48E0">
        <w:rPr>
          <w:rFonts w:ascii="Arial" w:hAnsi="Arial" w:cs="Arial"/>
          <w:color w:val="373A3C"/>
          <w:sz w:val="53"/>
          <w:szCs w:val="53"/>
          <w:shd w:val="clear" w:color="auto" w:fill="FFFFFF"/>
        </w:rPr>
        <w:t xml:space="preserve"> </w:t>
      </w:r>
    </w:p>
    <w:p w:rsidR="006E48E0" w:rsidRDefault="006E48E0" w:rsidP="006E48E0">
      <w:pPr>
        <w:pStyle w:val="3"/>
        <w:shd w:val="clear" w:color="auto" w:fill="FFFFFF"/>
        <w:spacing w:before="0" w:after="702" w:line="1264" w:lineRule="atLeast"/>
        <w:rPr>
          <w:rFonts w:ascii="Arial" w:hAnsi="Arial" w:cs="Arial"/>
          <w:color w:val="000000"/>
          <w:sz w:val="95"/>
          <w:szCs w:val="95"/>
        </w:rPr>
      </w:pPr>
      <w:r>
        <w:rPr>
          <w:rFonts w:ascii="Arial" w:hAnsi="Arial" w:cs="Arial"/>
          <w:color w:val="000000"/>
          <w:sz w:val="95"/>
          <w:szCs w:val="95"/>
        </w:rPr>
        <w:t>3. Знак аварийной остановки</w:t>
      </w:r>
    </w:p>
    <w:p w:rsidR="006E48E0" w:rsidRPr="006E48E0" w:rsidRDefault="006E48E0" w:rsidP="006E48E0"/>
    <w:p w:rsidR="006E48E0" w:rsidRDefault="006E48E0" w:rsidP="006E48E0">
      <w:pPr>
        <w:pStyle w:val="3"/>
        <w:shd w:val="clear" w:color="auto" w:fill="FFFFFF"/>
        <w:spacing w:before="0" w:after="702" w:line="1264" w:lineRule="atLeast"/>
        <w:rPr>
          <w:rFonts w:ascii="Arial" w:hAnsi="Arial" w:cs="Arial"/>
          <w:color w:val="000000"/>
          <w:sz w:val="95"/>
          <w:szCs w:val="95"/>
        </w:rPr>
      </w:pPr>
      <w:r>
        <w:rPr>
          <w:rFonts w:ascii="Arial" w:hAnsi="Arial" w:cs="Arial"/>
          <w:color w:val="000000"/>
          <w:sz w:val="95"/>
          <w:szCs w:val="95"/>
        </w:rPr>
        <w:t>4. Светоотражающий жилет</w:t>
      </w:r>
    </w:p>
    <w:p w:rsidR="006E48E0" w:rsidRDefault="006E48E0" w:rsidP="006E48E0">
      <w:pPr>
        <w:pStyle w:val="3"/>
        <w:shd w:val="clear" w:color="auto" w:fill="FFFFFF"/>
        <w:spacing w:before="0" w:after="702" w:line="1264" w:lineRule="atLeast"/>
        <w:rPr>
          <w:rFonts w:ascii="Arial" w:hAnsi="Arial" w:cs="Arial"/>
          <w:color w:val="373A3C"/>
          <w:sz w:val="53"/>
          <w:szCs w:val="53"/>
          <w:shd w:val="clear" w:color="auto" w:fill="FFFFFF"/>
        </w:rPr>
      </w:pPr>
      <w:r>
        <w:rPr>
          <w:rFonts w:ascii="Arial" w:hAnsi="Arial" w:cs="Arial"/>
          <w:color w:val="000000"/>
          <w:sz w:val="95"/>
          <w:szCs w:val="95"/>
        </w:rPr>
        <w:t>5. Состояние автомобиля</w:t>
      </w:r>
      <w:r w:rsidRPr="006E48E0">
        <w:rPr>
          <w:rFonts w:ascii="Arial" w:hAnsi="Arial" w:cs="Arial"/>
          <w:color w:val="373A3C"/>
          <w:sz w:val="53"/>
          <w:szCs w:val="53"/>
          <w:shd w:val="clear" w:color="auto" w:fill="FFFFFF"/>
        </w:rPr>
        <w:t xml:space="preserve"> </w:t>
      </w:r>
    </w:p>
    <w:p w:rsidR="006E48E0" w:rsidRDefault="006E48E0" w:rsidP="006E48E0">
      <w:pPr>
        <w:pStyle w:val="3"/>
        <w:shd w:val="clear" w:color="auto" w:fill="FFFFFF"/>
        <w:spacing w:before="0" w:after="702" w:line="1264" w:lineRule="atLeast"/>
        <w:rPr>
          <w:rFonts w:ascii="Arial" w:hAnsi="Arial" w:cs="Arial"/>
          <w:color w:val="373A3C"/>
          <w:sz w:val="53"/>
          <w:szCs w:val="53"/>
          <w:shd w:val="clear" w:color="auto" w:fill="FFFFFF"/>
        </w:rPr>
      </w:pPr>
      <w:r>
        <w:rPr>
          <w:rFonts w:ascii="Arial" w:hAnsi="Arial" w:cs="Arial"/>
          <w:color w:val="373A3C"/>
          <w:sz w:val="53"/>
          <w:szCs w:val="53"/>
          <w:shd w:val="clear" w:color="auto" w:fill="FFFFFF"/>
        </w:rPr>
        <w:t>Но наличие всех этих вещей ещё не гарантирует прохождение техосмотра, необходимо, чтобы ваш автомобиль был исправен. Поэтому нужно предварительно заехать в автосервис и подготовить машину к предстоящей проверке. В первую очередь, должны быть исправны тормоза, затем световые приборы и стеклоочиститель. Также не должно быть проблем с рулевым управлением и шинами. Если есть тонировка на передних стёклах, то её придётся снять.</w:t>
      </w:r>
    </w:p>
    <w:p w:rsidR="001F10D7" w:rsidRPr="001F10D7" w:rsidRDefault="001F10D7" w:rsidP="001F10D7">
      <w:pPr>
        <w:rPr>
          <w:rFonts w:ascii="Arial" w:hAnsi="Arial" w:cs="Arial"/>
          <w:color w:val="333333"/>
          <w:sz w:val="56"/>
          <w:szCs w:val="56"/>
          <w:shd w:val="clear" w:color="auto" w:fill="F9F8F5"/>
        </w:rPr>
      </w:pPr>
      <w:r w:rsidRPr="001F10D7">
        <w:rPr>
          <w:rFonts w:ascii="Arial" w:hAnsi="Arial" w:cs="Arial"/>
          <w:color w:val="333333"/>
          <w:sz w:val="56"/>
          <w:szCs w:val="56"/>
          <w:shd w:val="clear" w:color="auto" w:fill="F9F8F5"/>
        </w:rPr>
        <w:t xml:space="preserve">Оформляется диагностическая карта в трех экземплярах – </w:t>
      </w:r>
      <w:r w:rsidRPr="001F10D7">
        <w:rPr>
          <w:rFonts w:ascii="Arial" w:hAnsi="Arial" w:cs="Arial"/>
          <w:b/>
          <w:color w:val="333333"/>
          <w:sz w:val="56"/>
          <w:szCs w:val="56"/>
          <w:shd w:val="clear" w:color="auto" w:fill="F9F8F5"/>
        </w:rPr>
        <w:t xml:space="preserve">2 бумажных и 1 </w:t>
      </w:r>
      <w:proofErr w:type="gramStart"/>
      <w:r w:rsidRPr="001F10D7">
        <w:rPr>
          <w:rFonts w:ascii="Arial" w:hAnsi="Arial" w:cs="Arial"/>
          <w:b/>
          <w:color w:val="333333"/>
          <w:sz w:val="56"/>
          <w:szCs w:val="56"/>
          <w:shd w:val="clear" w:color="auto" w:fill="F9F8F5"/>
        </w:rPr>
        <w:t>электронный</w:t>
      </w:r>
      <w:proofErr w:type="gramEnd"/>
      <w:r w:rsidRPr="001F10D7">
        <w:rPr>
          <w:rFonts w:ascii="Arial" w:hAnsi="Arial" w:cs="Arial"/>
          <w:color w:val="333333"/>
          <w:sz w:val="56"/>
          <w:szCs w:val="56"/>
          <w:shd w:val="clear" w:color="auto" w:fill="F9F8F5"/>
        </w:rPr>
        <w:t xml:space="preserve">. </w:t>
      </w:r>
    </w:p>
    <w:p w:rsidR="007460E2" w:rsidRDefault="001F10D7" w:rsidP="001F10D7">
      <w:pPr>
        <w:rPr>
          <w:rFonts w:ascii="Arial" w:hAnsi="Arial" w:cs="Arial"/>
          <w:b/>
          <w:color w:val="333333"/>
          <w:sz w:val="96"/>
          <w:szCs w:val="96"/>
          <w:shd w:val="clear" w:color="auto" w:fill="F9F8F5"/>
        </w:rPr>
      </w:pPr>
      <w:r w:rsidRPr="001F10D7">
        <w:rPr>
          <w:rFonts w:ascii="Arial" w:hAnsi="Arial" w:cs="Arial"/>
          <w:color w:val="333333"/>
          <w:sz w:val="56"/>
          <w:szCs w:val="56"/>
          <w:shd w:val="clear" w:color="auto" w:fill="F9F8F5"/>
        </w:rPr>
        <w:t>Один бумажный выдается для пользования водителю, второй хранится у мастера.</w:t>
      </w:r>
      <w:r w:rsidRPr="001F10D7">
        <w:rPr>
          <w:rFonts w:ascii="Arial" w:hAnsi="Arial" w:cs="Arial"/>
          <w:color w:val="333333"/>
          <w:sz w:val="56"/>
          <w:szCs w:val="56"/>
        </w:rPr>
        <w:br/>
      </w:r>
    </w:p>
    <w:p w:rsidR="001F10D7" w:rsidRDefault="001F10D7" w:rsidP="001F10D7">
      <w:pPr>
        <w:rPr>
          <w:rFonts w:ascii="Arial" w:hAnsi="Arial" w:cs="Arial"/>
          <w:b/>
          <w:color w:val="333333"/>
          <w:sz w:val="96"/>
          <w:szCs w:val="96"/>
          <w:shd w:val="clear" w:color="auto" w:fill="F9F8F5"/>
        </w:rPr>
      </w:pPr>
      <w:r w:rsidRPr="001F10D7">
        <w:rPr>
          <w:rFonts w:ascii="Arial" w:hAnsi="Arial" w:cs="Arial"/>
          <w:b/>
          <w:color w:val="333333"/>
          <w:sz w:val="96"/>
          <w:szCs w:val="96"/>
          <w:shd w:val="clear" w:color="auto" w:fill="F9F8F5"/>
        </w:rPr>
        <w:t>Какие документы нужны, чтобы пройти техосмотр физическим лицам:</w:t>
      </w:r>
    </w:p>
    <w:p w:rsidR="001F10D7" w:rsidRDefault="001F10D7" w:rsidP="001F10D7">
      <w:pPr>
        <w:pStyle w:val="a3"/>
        <w:ind w:left="780"/>
        <w:rPr>
          <w:color w:val="333333"/>
          <w:sz w:val="56"/>
          <w:szCs w:val="56"/>
          <w:shd w:val="clear" w:color="auto" w:fill="F9F8F5"/>
        </w:rPr>
      </w:pPr>
      <w:r w:rsidRPr="00066127">
        <w:rPr>
          <w:b/>
          <w:color w:val="333333"/>
          <w:sz w:val="56"/>
          <w:szCs w:val="56"/>
          <w:shd w:val="clear" w:color="auto" w:fill="F9F8F5"/>
        </w:rPr>
        <w:t>1.</w:t>
      </w:r>
      <w:r>
        <w:rPr>
          <w:color w:val="333333"/>
          <w:sz w:val="56"/>
          <w:szCs w:val="56"/>
          <w:shd w:val="clear" w:color="auto" w:fill="F9F8F5"/>
        </w:rPr>
        <w:t xml:space="preserve"> </w:t>
      </w:r>
      <w:r>
        <w:rPr>
          <w:rFonts w:ascii="Helvetica" w:hAnsi="Helvetica"/>
          <w:color w:val="333333"/>
          <w:sz w:val="56"/>
          <w:szCs w:val="56"/>
          <w:shd w:val="clear" w:color="auto" w:fill="F9F8F5"/>
        </w:rPr>
        <w:t xml:space="preserve">Удостоверение личности владельца транспортного средства. </w:t>
      </w:r>
    </w:p>
    <w:p w:rsidR="001F10D7" w:rsidRDefault="001F10D7" w:rsidP="001F10D7">
      <w:pPr>
        <w:pStyle w:val="a3"/>
        <w:ind w:left="780"/>
        <w:rPr>
          <w:color w:val="333333"/>
          <w:sz w:val="56"/>
          <w:szCs w:val="56"/>
          <w:shd w:val="clear" w:color="auto" w:fill="F9F8F5"/>
        </w:rPr>
      </w:pPr>
      <w:r w:rsidRPr="00066127">
        <w:rPr>
          <w:b/>
          <w:color w:val="333333"/>
          <w:sz w:val="56"/>
          <w:szCs w:val="56"/>
          <w:shd w:val="clear" w:color="auto" w:fill="F9F8F5"/>
        </w:rPr>
        <w:t>2.</w:t>
      </w:r>
      <w:r>
        <w:rPr>
          <w:color w:val="333333"/>
          <w:sz w:val="56"/>
          <w:szCs w:val="56"/>
          <w:shd w:val="clear" w:color="auto" w:fill="F9F8F5"/>
        </w:rPr>
        <w:t xml:space="preserve"> </w:t>
      </w:r>
      <w:r>
        <w:rPr>
          <w:rFonts w:ascii="Helvetica" w:hAnsi="Helvetica"/>
          <w:color w:val="333333"/>
          <w:sz w:val="56"/>
          <w:szCs w:val="56"/>
          <w:shd w:val="clear" w:color="auto" w:fill="F9F8F5"/>
        </w:rPr>
        <w:t xml:space="preserve">Свидетельство, подтверждающее, что ТС прошло регистрацию в ГИБДД. </w:t>
      </w:r>
    </w:p>
    <w:p w:rsidR="001F10D7" w:rsidRDefault="001F10D7" w:rsidP="001F10D7">
      <w:pPr>
        <w:pStyle w:val="a3"/>
        <w:ind w:left="780"/>
        <w:rPr>
          <w:color w:val="333333"/>
          <w:sz w:val="56"/>
          <w:szCs w:val="56"/>
          <w:shd w:val="clear" w:color="auto" w:fill="F9F8F5"/>
        </w:rPr>
      </w:pPr>
      <w:r w:rsidRPr="00066127">
        <w:rPr>
          <w:b/>
          <w:color w:val="333333"/>
          <w:sz w:val="56"/>
          <w:szCs w:val="56"/>
          <w:shd w:val="clear" w:color="auto" w:fill="F9F8F5"/>
        </w:rPr>
        <w:t>3.</w:t>
      </w:r>
      <w:r>
        <w:rPr>
          <w:color w:val="333333"/>
          <w:sz w:val="56"/>
          <w:szCs w:val="56"/>
          <w:shd w:val="clear" w:color="auto" w:fill="F9F8F5"/>
        </w:rPr>
        <w:t xml:space="preserve"> </w:t>
      </w:r>
      <w:r>
        <w:rPr>
          <w:rFonts w:ascii="Helvetica" w:hAnsi="Helvetica"/>
          <w:color w:val="333333"/>
          <w:sz w:val="56"/>
          <w:szCs w:val="56"/>
          <w:shd w:val="clear" w:color="auto" w:fill="F9F8F5"/>
        </w:rPr>
        <w:t xml:space="preserve">Технический паспорт (ПТС). </w:t>
      </w:r>
    </w:p>
    <w:p w:rsidR="007460E2" w:rsidRDefault="001F10D7" w:rsidP="001F10D7">
      <w:pPr>
        <w:pStyle w:val="a3"/>
        <w:ind w:left="780"/>
        <w:rPr>
          <w:rFonts w:ascii="Arial" w:hAnsi="Arial" w:cs="Arial"/>
          <w:b/>
          <w:color w:val="333333"/>
          <w:sz w:val="96"/>
          <w:szCs w:val="96"/>
          <w:shd w:val="clear" w:color="auto" w:fill="F9F8F5"/>
        </w:rPr>
      </w:pPr>
      <w:r w:rsidRPr="00066127">
        <w:rPr>
          <w:b/>
          <w:color w:val="333333"/>
          <w:sz w:val="56"/>
          <w:szCs w:val="56"/>
          <w:shd w:val="clear" w:color="auto" w:fill="F9F8F5"/>
        </w:rPr>
        <w:t>4.</w:t>
      </w:r>
      <w:r>
        <w:rPr>
          <w:color w:val="333333"/>
          <w:sz w:val="56"/>
          <w:szCs w:val="56"/>
          <w:shd w:val="clear" w:color="auto" w:fill="F9F8F5"/>
        </w:rPr>
        <w:t xml:space="preserve"> </w:t>
      </w:r>
      <w:r>
        <w:rPr>
          <w:rFonts w:ascii="Helvetica" w:hAnsi="Helvetica"/>
          <w:color w:val="333333"/>
          <w:sz w:val="56"/>
          <w:szCs w:val="56"/>
          <w:shd w:val="clear" w:color="auto" w:fill="F9F8F5"/>
        </w:rPr>
        <w:t>Водительское удостоверение.</w:t>
      </w:r>
      <w:r>
        <w:rPr>
          <w:rFonts w:ascii="Helvetica" w:hAnsi="Helvetica"/>
          <w:color w:val="333333"/>
          <w:sz w:val="56"/>
          <w:szCs w:val="56"/>
        </w:rPr>
        <w:br/>
      </w:r>
    </w:p>
    <w:p w:rsidR="001F10D7" w:rsidRPr="001F10D7" w:rsidRDefault="001F10D7" w:rsidP="001F10D7">
      <w:pPr>
        <w:pStyle w:val="a3"/>
        <w:ind w:left="780"/>
        <w:rPr>
          <w:rFonts w:ascii="Arial" w:hAnsi="Arial" w:cs="Arial"/>
          <w:color w:val="333333"/>
          <w:sz w:val="96"/>
          <w:szCs w:val="96"/>
          <w:shd w:val="clear" w:color="auto" w:fill="F9F8F5"/>
        </w:rPr>
      </w:pPr>
      <w:r w:rsidRPr="001F10D7">
        <w:rPr>
          <w:rFonts w:ascii="Arial" w:hAnsi="Arial" w:cs="Arial"/>
          <w:b/>
          <w:color w:val="333333"/>
          <w:sz w:val="96"/>
          <w:szCs w:val="96"/>
          <w:shd w:val="clear" w:color="auto" w:fill="F9F8F5"/>
        </w:rPr>
        <w:t>Для юридических лиц</w:t>
      </w:r>
      <w:proofErr w:type="gramStart"/>
      <w:r w:rsidRPr="001F10D7">
        <w:rPr>
          <w:rFonts w:ascii="Arial" w:hAnsi="Arial" w:cs="Arial"/>
          <w:color w:val="333333"/>
          <w:sz w:val="96"/>
          <w:szCs w:val="96"/>
          <w:shd w:val="clear" w:color="auto" w:fill="F9F8F5"/>
        </w:rPr>
        <w:t xml:space="preserve"> :</w:t>
      </w:r>
      <w:proofErr w:type="gramEnd"/>
    </w:p>
    <w:p w:rsidR="001F10D7" w:rsidRPr="00066127" w:rsidRDefault="001F10D7" w:rsidP="001F10D7">
      <w:pPr>
        <w:pStyle w:val="a3"/>
        <w:numPr>
          <w:ilvl w:val="0"/>
          <w:numId w:val="2"/>
        </w:numPr>
        <w:rPr>
          <w:b/>
        </w:rPr>
      </w:pPr>
      <w:r>
        <w:rPr>
          <w:rFonts w:ascii="Helvetica" w:hAnsi="Helvetica"/>
          <w:color w:val="333333"/>
          <w:sz w:val="56"/>
          <w:szCs w:val="56"/>
          <w:shd w:val="clear" w:color="auto" w:fill="F9F8F5"/>
        </w:rPr>
        <w:t xml:space="preserve">Паспорт представителя владельца ТС. </w:t>
      </w:r>
    </w:p>
    <w:p w:rsidR="001F10D7" w:rsidRPr="00066127" w:rsidRDefault="001F10D7" w:rsidP="001F10D7">
      <w:pPr>
        <w:pStyle w:val="a3"/>
        <w:numPr>
          <w:ilvl w:val="0"/>
          <w:numId w:val="2"/>
        </w:numPr>
        <w:rPr>
          <w:b/>
        </w:rPr>
      </w:pPr>
      <w:r>
        <w:rPr>
          <w:color w:val="333333"/>
          <w:sz w:val="56"/>
          <w:szCs w:val="56"/>
          <w:shd w:val="clear" w:color="auto" w:fill="F9F8F5"/>
        </w:rPr>
        <w:t xml:space="preserve"> </w:t>
      </w:r>
      <w:r>
        <w:rPr>
          <w:rFonts w:ascii="Helvetica" w:hAnsi="Helvetica"/>
          <w:color w:val="333333"/>
          <w:sz w:val="56"/>
          <w:szCs w:val="56"/>
          <w:shd w:val="clear" w:color="auto" w:fill="F9F8F5"/>
        </w:rPr>
        <w:t xml:space="preserve">Доверенность. </w:t>
      </w:r>
      <w:r>
        <w:rPr>
          <w:color w:val="333333"/>
          <w:sz w:val="56"/>
          <w:szCs w:val="56"/>
          <w:shd w:val="clear" w:color="auto" w:fill="F9F8F5"/>
        </w:rPr>
        <w:t xml:space="preserve"> </w:t>
      </w:r>
    </w:p>
    <w:p w:rsidR="001F10D7" w:rsidRPr="00066127" w:rsidRDefault="001F10D7" w:rsidP="001F10D7">
      <w:pPr>
        <w:pStyle w:val="a3"/>
        <w:numPr>
          <w:ilvl w:val="0"/>
          <w:numId w:val="2"/>
        </w:numPr>
        <w:rPr>
          <w:b/>
        </w:rPr>
      </w:pPr>
      <w:r>
        <w:rPr>
          <w:color w:val="333333"/>
          <w:sz w:val="56"/>
          <w:szCs w:val="56"/>
          <w:shd w:val="clear" w:color="auto" w:fill="F9F8F5"/>
        </w:rPr>
        <w:t xml:space="preserve"> </w:t>
      </w:r>
      <w:r>
        <w:rPr>
          <w:rFonts w:ascii="Helvetica" w:hAnsi="Helvetica"/>
          <w:color w:val="333333"/>
          <w:sz w:val="56"/>
          <w:szCs w:val="56"/>
          <w:shd w:val="clear" w:color="auto" w:fill="F9F8F5"/>
        </w:rPr>
        <w:t>Технический паспорт с копией, заверенной руководителем предприятия.</w:t>
      </w:r>
    </w:p>
    <w:p w:rsidR="001F10D7" w:rsidRPr="00066127" w:rsidRDefault="001F10D7" w:rsidP="001F10D7">
      <w:pPr>
        <w:pStyle w:val="a3"/>
        <w:numPr>
          <w:ilvl w:val="0"/>
          <w:numId w:val="2"/>
        </w:numPr>
        <w:rPr>
          <w:b/>
        </w:rPr>
      </w:pPr>
      <w:r>
        <w:rPr>
          <w:color w:val="333333"/>
          <w:sz w:val="56"/>
          <w:szCs w:val="56"/>
          <w:shd w:val="clear" w:color="auto" w:fill="F9F8F5"/>
        </w:rPr>
        <w:t xml:space="preserve"> </w:t>
      </w:r>
      <w:r>
        <w:rPr>
          <w:rFonts w:ascii="Helvetica" w:hAnsi="Helvetica"/>
          <w:color w:val="333333"/>
          <w:sz w:val="56"/>
          <w:szCs w:val="56"/>
          <w:shd w:val="clear" w:color="auto" w:fill="F9F8F5"/>
        </w:rPr>
        <w:t xml:space="preserve"> Копия устава, которую необходимо заверить непременно в том году, в котором будет проводиться техосмотр. </w:t>
      </w:r>
    </w:p>
    <w:p w:rsidR="001F10D7" w:rsidRPr="00066127" w:rsidRDefault="001F10D7" w:rsidP="001F10D7">
      <w:pPr>
        <w:pStyle w:val="a3"/>
        <w:numPr>
          <w:ilvl w:val="0"/>
          <w:numId w:val="2"/>
        </w:numPr>
        <w:rPr>
          <w:b/>
        </w:rPr>
      </w:pPr>
      <w:r>
        <w:rPr>
          <w:color w:val="333333"/>
          <w:sz w:val="56"/>
          <w:szCs w:val="56"/>
          <w:shd w:val="clear" w:color="auto" w:fill="F9F8F5"/>
        </w:rPr>
        <w:t xml:space="preserve"> </w:t>
      </w:r>
      <w:r>
        <w:rPr>
          <w:rFonts w:ascii="Helvetica" w:hAnsi="Helvetica"/>
          <w:color w:val="333333"/>
          <w:sz w:val="56"/>
          <w:szCs w:val="56"/>
          <w:shd w:val="clear" w:color="auto" w:fill="F9F8F5"/>
        </w:rPr>
        <w:t>Свидетельство о регистрации компании.</w:t>
      </w:r>
    </w:p>
    <w:p w:rsidR="001F10D7" w:rsidRPr="00066127" w:rsidRDefault="001F10D7" w:rsidP="001F10D7">
      <w:pPr>
        <w:pStyle w:val="a3"/>
        <w:numPr>
          <w:ilvl w:val="0"/>
          <w:numId w:val="2"/>
        </w:numPr>
        <w:rPr>
          <w:b/>
        </w:rPr>
      </w:pPr>
      <w:r>
        <w:rPr>
          <w:rFonts w:ascii="Helvetica" w:hAnsi="Helvetica"/>
          <w:color w:val="333333"/>
          <w:sz w:val="56"/>
          <w:szCs w:val="56"/>
          <w:shd w:val="clear" w:color="auto" w:fill="F9F8F5"/>
        </w:rPr>
        <w:t xml:space="preserve"> Справка о присвоении кодов ОКВЭД.</w:t>
      </w:r>
    </w:p>
    <w:p w:rsidR="001F10D7" w:rsidRPr="00066127" w:rsidRDefault="001F10D7" w:rsidP="001F10D7">
      <w:pPr>
        <w:pStyle w:val="a3"/>
        <w:numPr>
          <w:ilvl w:val="0"/>
          <w:numId w:val="2"/>
        </w:numPr>
        <w:rPr>
          <w:b/>
        </w:rPr>
      </w:pPr>
      <w:r>
        <w:rPr>
          <w:rFonts w:ascii="Helvetica" w:hAnsi="Helvetica"/>
          <w:color w:val="333333"/>
          <w:sz w:val="56"/>
          <w:szCs w:val="56"/>
          <w:shd w:val="clear" w:color="auto" w:fill="F9F8F5"/>
        </w:rPr>
        <w:t xml:space="preserve"> Квитанции об оплате услуги.</w:t>
      </w:r>
    </w:p>
    <w:p w:rsidR="001F10D7" w:rsidRPr="00066127" w:rsidRDefault="001F10D7" w:rsidP="001F10D7">
      <w:pPr>
        <w:pStyle w:val="a3"/>
        <w:numPr>
          <w:ilvl w:val="0"/>
          <w:numId w:val="2"/>
        </w:numPr>
        <w:rPr>
          <w:b/>
        </w:rPr>
      </w:pPr>
      <w:r>
        <w:rPr>
          <w:rFonts w:ascii="Helvetica" w:hAnsi="Helvetica"/>
          <w:color w:val="333333"/>
          <w:sz w:val="56"/>
          <w:szCs w:val="56"/>
          <w:shd w:val="clear" w:color="auto" w:fill="F9F8F5"/>
        </w:rPr>
        <w:t xml:space="preserve"> Сведения о предприятии, представленные на фирменном бланке.</w:t>
      </w:r>
    </w:p>
    <w:p w:rsidR="001F10D7" w:rsidRPr="00066127" w:rsidRDefault="001F10D7" w:rsidP="001F10D7">
      <w:pPr>
        <w:pStyle w:val="a3"/>
        <w:numPr>
          <w:ilvl w:val="0"/>
          <w:numId w:val="2"/>
        </w:numPr>
        <w:rPr>
          <w:b/>
        </w:rPr>
      </w:pPr>
      <w:r w:rsidRPr="00066127">
        <w:rPr>
          <w:rFonts w:ascii="Helvetica" w:hAnsi="Helvetica"/>
          <w:color w:val="333333"/>
          <w:sz w:val="56"/>
          <w:szCs w:val="56"/>
          <w:shd w:val="clear" w:color="auto" w:fill="F9F8F5"/>
        </w:rPr>
        <w:t xml:space="preserve"> В некоторых случаях требуется также и приказ о назначении сотрудника, ответственного за прохождение ТО.</w:t>
      </w:r>
      <w:r w:rsidRPr="00066127">
        <w:rPr>
          <w:rFonts w:ascii="Helvetica" w:hAnsi="Helvetica"/>
          <w:color w:val="333333"/>
          <w:sz w:val="56"/>
          <w:szCs w:val="56"/>
        </w:rPr>
        <w:br/>
      </w:r>
    </w:p>
    <w:p w:rsidR="007460E2" w:rsidRPr="007460E2" w:rsidRDefault="007460E2" w:rsidP="007460E2">
      <w:pPr>
        <w:pStyle w:val="a3"/>
        <w:ind w:left="1215"/>
        <w:rPr>
          <w:rFonts w:ascii="Arial" w:hAnsi="Arial" w:cs="Arial"/>
          <w:b/>
          <w:color w:val="333333"/>
          <w:sz w:val="96"/>
          <w:szCs w:val="96"/>
          <w:shd w:val="clear" w:color="auto" w:fill="F9F8F5"/>
        </w:rPr>
      </w:pPr>
      <w:r w:rsidRPr="007460E2">
        <w:rPr>
          <w:rFonts w:ascii="Arial" w:hAnsi="Arial" w:cs="Arial"/>
          <w:b/>
          <w:color w:val="333333"/>
          <w:sz w:val="96"/>
          <w:szCs w:val="96"/>
          <w:shd w:val="clear" w:color="auto" w:fill="F9F8F5"/>
        </w:rPr>
        <w:t xml:space="preserve">Данный перечень прописан в ст. 17 закона «О техосмотре». </w:t>
      </w:r>
    </w:p>
    <w:p w:rsidR="001F10D7" w:rsidRPr="001F10D7" w:rsidRDefault="001F10D7" w:rsidP="001F10D7">
      <w:pPr>
        <w:rPr>
          <w:rFonts w:ascii="Arial" w:hAnsi="Arial" w:cs="Arial"/>
          <w:b/>
          <w:color w:val="333333"/>
          <w:sz w:val="96"/>
          <w:szCs w:val="96"/>
          <w:shd w:val="clear" w:color="auto" w:fill="F9F8F5"/>
        </w:rPr>
      </w:pPr>
    </w:p>
    <w:p w:rsidR="006E48E0" w:rsidRPr="006E48E0" w:rsidRDefault="006E48E0" w:rsidP="006E48E0"/>
    <w:p w:rsidR="006E48E0" w:rsidRDefault="006E48E0" w:rsidP="00A56E89">
      <w:pPr>
        <w:pStyle w:val="a4"/>
        <w:shd w:val="clear" w:color="auto" w:fill="FFFFFF"/>
        <w:spacing w:before="0" w:beforeAutospacing="0" w:after="843" w:afterAutospacing="0" w:line="843" w:lineRule="atLeast"/>
        <w:rPr>
          <w:rFonts w:ascii="Arial" w:hAnsi="Arial" w:cs="Arial"/>
          <w:color w:val="000000"/>
          <w:sz w:val="56"/>
          <w:szCs w:val="56"/>
          <w:shd w:val="clear" w:color="auto" w:fill="FFFFFF"/>
        </w:rPr>
      </w:pPr>
    </w:p>
    <w:p w:rsidR="00066127" w:rsidRPr="00066127" w:rsidRDefault="00066127" w:rsidP="001F10D7">
      <w:pPr>
        <w:pStyle w:val="a3"/>
        <w:ind w:left="1215"/>
        <w:rPr>
          <w:b/>
        </w:rPr>
      </w:pPr>
      <w:r w:rsidRPr="00066127">
        <w:rPr>
          <w:rFonts w:ascii="Helvetica" w:hAnsi="Helvetica"/>
          <w:color w:val="333333"/>
          <w:sz w:val="56"/>
          <w:szCs w:val="56"/>
        </w:rPr>
        <w:br/>
      </w:r>
    </w:p>
    <w:sectPr w:rsidR="00066127" w:rsidRPr="0006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06E0"/>
    <w:multiLevelType w:val="hybridMultilevel"/>
    <w:tmpl w:val="54EC77C0"/>
    <w:lvl w:ilvl="0" w:tplc="7CC06258">
      <w:start w:val="1"/>
      <w:numFmt w:val="decimal"/>
      <w:lvlText w:val="%1."/>
      <w:lvlJc w:val="left"/>
      <w:pPr>
        <w:ind w:left="780" w:hanging="420"/>
      </w:pPr>
      <w:rPr>
        <w:rFonts w:hint="default"/>
        <w:color w:val="333333"/>
        <w:sz w:val="5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30E0C"/>
    <w:multiLevelType w:val="hybridMultilevel"/>
    <w:tmpl w:val="C89EF418"/>
    <w:lvl w:ilvl="0" w:tplc="F81CE878">
      <w:start w:val="1"/>
      <w:numFmt w:val="decimal"/>
      <w:lvlText w:val="%1."/>
      <w:lvlJc w:val="left"/>
      <w:pPr>
        <w:ind w:left="1215" w:hanging="435"/>
      </w:pPr>
      <w:rPr>
        <w:rFonts w:hint="default"/>
        <w:color w:val="333333"/>
        <w:sz w:val="56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43"/>
  <w:proofState w:spelling="clean" w:grammar="clean"/>
  <w:defaultTabStop w:val="708"/>
  <w:characterSpacingControl w:val="doNotCompress"/>
  <w:compat>
    <w:useFELayout/>
  </w:compat>
  <w:rsids>
    <w:rsidRoot w:val="0045055E"/>
    <w:rsid w:val="00066127"/>
    <w:rsid w:val="001F10D7"/>
    <w:rsid w:val="0045055E"/>
    <w:rsid w:val="006E48E0"/>
    <w:rsid w:val="007460E2"/>
    <w:rsid w:val="00A56E89"/>
    <w:rsid w:val="00B5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05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8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5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45055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5136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E48E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15853/2e6ee9c5294d31d042618e6900aa033414231013/" TargetMode="External"/><Relationship Id="rId5" Type="http://schemas.openxmlformats.org/officeDocument/2006/relationships/hyperlink" Target="http://www.consultant.ru/document/cons_doc_LAW_115853/2e6ee9c5294d31d042618e6900aa0334142310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2022-01-19T12:39:00Z</dcterms:created>
  <dcterms:modified xsi:type="dcterms:W3CDTF">2022-01-19T13:46:00Z</dcterms:modified>
</cp:coreProperties>
</file>